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E74" w:rsidRPr="00F67E74" w:rsidRDefault="00F67E74" w:rsidP="00F67E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7E7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  <w:r w:rsidRPr="00F67E74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 xml:space="preserve"> </w:t>
      </w:r>
      <w:r w:rsidRPr="00F67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</w:t>
      </w:r>
      <w:proofErr w:type="gramStart"/>
      <w:r w:rsidRPr="00F67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proofErr w:type="spellStart"/>
      <w:r w:rsidRPr="00F67E74">
        <w:rPr>
          <w:rFonts w:ascii="Times New Roman" w:eastAsia="Times New Roman" w:hAnsi="Times New Roman" w:cs="Times New Roman"/>
          <w:sz w:val="24"/>
          <w:szCs w:val="24"/>
          <w:lang w:eastAsia="ru-RU"/>
        </w:rPr>
        <w:t>Бетькинская</w:t>
      </w:r>
      <w:proofErr w:type="spellEnd"/>
      <w:proofErr w:type="gramEnd"/>
      <w:r w:rsidRPr="00F67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школа»</w:t>
      </w:r>
    </w:p>
    <w:p w:rsidR="00F67E74" w:rsidRPr="00F67E74" w:rsidRDefault="00F67E74" w:rsidP="00F67E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F67E74">
        <w:rPr>
          <w:rFonts w:ascii="Times New Roman" w:eastAsia="Times New Roman" w:hAnsi="Times New Roman" w:cs="Times New Roman"/>
          <w:sz w:val="24"/>
          <w:szCs w:val="24"/>
          <w:lang w:eastAsia="ru-RU"/>
        </w:rPr>
        <w:t>Тукаевского</w:t>
      </w:r>
      <w:proofErr w:type="spellEnd"/>
      <w:r w:rsidRPr="00F67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муниципального</w:t>
      </w:r>
      <w:proofErr w:type="gramEnd"/>
      <w:r w:rsidRPr="00F67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Республики Татарстан</w:t>
      </w:r>
    </w:p>
    <w:p w:rsidR="00F67E74" w:rsidRPr="00F67E74" w:rsidRDefault="00F67E74" w:rsidP="00F67E74">
      <w:pPr>
        <w:shd w:val="clear" w:color="auto" w:fill="FFFFFF"/>
        <w:spacing w:after="0" w:line="240" w:lineRule="auto"/>
        <w:ind w:left="567" w:right="567" w:firstLine="482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67E74" w:rsidRPr="00F67E74" w:rsidRDefault="00F67E74" w:rsidP="00F67E74">
      <w:pPr>
        <w:shd w:val="clear" w:color="auto" w:fill="FFFFFF"/>
        <w:spacing w:after="0" w:line="240" w:lineRule="auto"/>
        <w:ind w:right="567"/>
        <w:rPr>
          <w:rFonts w:ascii="Times New Roman" w:eastAsia="Times New Roman" w:hAnsi="Times New Roman" w:cs="Times New Roman"/>
          <w:bCs/>
          <w:sz w:val="24"/>
          <w:szCs w:val="24"/>
          <w:lang w:eastAsia="ja-JP"/>
        </w:rPr>
      </w:pPr>
      <w:r w:rsidRPr="00F67E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</w:t>
      </w:r>
      <w:r w:rsidRPr="00F67E74">
        <w:rPr>
          <w:rFonts w:ascii="Times New Roman" w:eastAsia="Times New Roman" w:hAnsi="Times New Roman" w:cs="Times New Roman"/>
          <w:bCs/>
          <w:sz w:val="24"/>
          <w:szCs w:val="24"/>
          <w:lang w:eastAsia="ja-JP"/>
        </w:rPr>
        <w:t xml:space="preserve">                                                              </w:t>
      </w:r>
    </w:p>
    <w:p w:rsidR="00F67E74" w:rsidRPr="00F67E74" w:rsidRDefault="00F67E74" w:rsidP="00F67E74">
      <w:pPr>
        <w:shd w:val="clear" w:color="auto" w:fill="FFFFFF"/>
        <w:spacing w:after="0" w:line="240" w:lineRule="auto"/>
        <w:ind w:right="567"/>
        <w:rPr>
          <w:rFonts w:ascii="Times New Roman" w:eastAsia="Calibri" w:hAnsi="Times New Roman" w:cs="Times New Roman"/>
          <w:bCs/>
          <w:sz w:val="24"/>
          <w:szCs w:val="24"/>
          <w:lang w:eastAsia="ja-JP"/>
        </w:rPr>
      </w:pPr>
      <w:r w:rsidRPr="00F67E74">
        <w:rPr>
          <w:rFonts w:ascii="Times New Roman" w:eastAsia="Times New Roman" w:hAnsi="Times New Roman" w:cs="Times New Roman"/>
          <w:bCs/>
          <w:sz w:val="24"/>
          <w:szCs w:val="24"/>
          <w:lang w:eastAsia="ja-JP"/>
        </w:rPr>
        <w:t xml:space="preserve">                                                                                            </w:t>
      </w:r>
      <w:r w:rsidRPr="00F67E74">
        <w:rPr>
          <w:rFonts w:ascii="Times New Roman" w:eastAsia="Calibri" w:hAnsi="Times New Roman" w:cs="Times New Roman"/>
          <w:bCs/>
          <w:sz w:val="24"/>
          <w:szCs w:val="24"/>
          <w:lang w:eastAsia="ja-JP"/>
        </w:rPr>
        <w:t>«Принято»</w:t>
      </w:r>
    </w:p>
    <w:p w:rsidR="00F67E74" w:rsidRPr="00F67E74" w:rsidRDefault="00F67E74" w:rsidP="00F67E74">
      <w:pPr>
        <w:shd w:val="clear" w:color="auto" w:fill="FFFFFF"/>
        <w:spacing w:after="0" w:line="240" w:lineRule="auto"/>
        <w:ind w:right="567"/>
        <w:rPr>
          <w:rFonts w:ascii="Times New Roman" w:eastAsia="Calibri" w:hAnsi="Times New Roman" w:cs="Times New Roman"/>
          <w:bCs/>
          <w:sz w:val="24"/>
          <w:szCs w:val="24"/>
          <w:lang w:eastAsia="ja-JP"/>
        </w:rPr>
      </w:pPr>
      <w:r w:rsidRPr="00F67E74">
        <w:rPr>
          <w:rFonts w:ascii="Times New Roman" w:eastAsia="Calibri" w:hAnsi="Times New Roman" w:cs="Times New Roman"/>
          <w:bCs/>
          <w:sz w:val="24"/>
          <w:szCs w:val="24"/>
          <w:lang w:eastAsia="ja-JP"/>
        </w:rPr>
        <w:t xml:space="preserve">                                                                                            Педагогическим советом</w:t>
      </w:r>
    </w:p>
    <w:p w:rsidR="00F67E74" w:rsidRPr="00F67E74" w:rsidRDefault="00F67E74" w:rsidP="00F67E74">
      <w:pPr>
        <w:shd w:val="clear" w:color="auto" w:fill="FFFFFF"/>
        <w:spacing w:after="0" w:line="240" w:lineRule="auto"/>
        <w:ind w:right="567"/>
        <w:rPr>
          <w:rFonts w:ascii="Times New Roman" w:eastAsia="Calibri" w:hAnsi="Times New Roman" w:cs="Times New Roman"/>
          <w:bCs/>
          <w:sz w:val="24"/>
          <w:szCs w:val="24"/>
          <w:lang w:eastAsia="ja-JP"/>
        </w:rPr>
      </w:pPr>
      <w:r w:rsidRPr="00F67E74">
        <w:rPr>
          <w:rFonts w:ascii="Times New Roman" w:eastAsia="Calibri" w:hAnsi="Times New Roman" w:cs="Times New Roman"/>
          <w:bCs/>
          <w:sz w:val="24"/>
          <w:szCs w:val="24"/>
          <w:lang w:eastAsia="ja-JP"/>
        </w:rPr>
        <w:t xml:space="preserve">                                                                                            </w:t>
      </w:r>
      <w:proofErr w:type="gramStart"/>
      <w:r w:rsidRPr="00F67E74">
        <w:rPr>
          <w:rFonts w:ascii="Times New Roman" w:eastAsia="Calibri" w:hAnsi="Times New Roman" w:cs="Times New Roman"/>
          <w:bCs/>
          <w:sz w:val="24"/>
          <w:szCs w:val="24"/>
          <w:lang w:eastAsia="ja-JP"/>
        </w:rPr>
        <w:t xml:space="preserve">от  </w:t>
      </w:r>
      <w:r w:rsidRPr="00F67E74">
        <w:rPr>
          <w:rFonts w:ascii="Times New Roman" w:eastAsia="Calibri" w:hAnsi="Times New Roman" w:cs="Times New Roman"/>
          <w:bCs/>
          <w:sz w:val="24"/>
          <w:szCs w:val="24"/>
          <w:lang w:val="tt-RU" w:eastAsia="ja-JP"/>
        </w:rPr>
        <w:t>26</w:t>
      </w:r>
      <w:r w:rsidRPr="00F67E74">
        <w:rPr>
          <w:rFonts w:ascii="Times New Roman" w:eastAsia="Calibri" w:hAnsi="Times New Roman" w:cs="Times New Roman"/>
          <w:bCs/>
          <w:sz w:val="24"/>
          <w:szCs w:val="24"/>
          <w:lang w:eastAsia="ja-JP"/>
        </w:rPr>
        <w:t>.08.2019</w:t>
      </w:r>
      <w:proofErr w:type="gramEnd"/>
      <w:r w:rsidRPr="00F67E74">
        <w:rPr>
          <w:rFonts w:ascii="Times New Roman" w:eastAsia="Calibri" w:hAnsi="Times New Roman" w:cs="Times New Roman"/>
          <w:bCs/>
          <w:sz w:val="24"/>
          <w:szCs w:val="24"/>
          <w:lang w:eastAsia="ja-JP"/>
        </w:rPr>
        <w:t xml:space="preserve"> г. № 1</w:t>
      </w:r>
    </w:p>
    <w:p w:rsidR="00F67E74" w:rsidRPr="00F67E74" w:rsidRDefault="00F67E74" w:rsidP="00F67E74">
      <w:pPr>
        <w:shd w:val="clear" w:color="auto" w:fill="FFFFFF"/>
        <w:spacing w:after="0" w:line="240" w:lineRule="auto"/>
        <w:ind w:right="567"/>
        <w:rPr>
          <w:rFonts w:ascii="Times New Roman" w:eastAsia="Calibri" w:hAnsi="Times New Roman" w:cs="Times New Roman"/>
          <w:bCs/>
          <w:sz w:val="24"/>
          <w:szCs w:val="24"/>
          <w:lang w:eastAsia="ja-JP"/>
        </w:rPr>
      </w:pPr>
    </w:p>
    <w:p w:rsidR="00F67E74" w:rsidRPr="00F67E74" w:rsidRDefault="00F67E74" w:rsidP="00F67E74">
      <w:pPr>
        <w:shd w:val="clear" w:color="auto" w:fill="FFFFFF"/>
        <w:spacing w:after="0" w:line="240" w:lineRule="auto"/>
        <w:ind w:left="567" w:right="567"/>
        <w:rPr>
          <w:rFonts w:ascii="Times New Roman" w:eastAsia="Calibri" w:hAnsi="Times New Roman" w:cs="Times New Roman"/>
          <w:bCs/>
          <w:sz w:val="24"/>
          <w:szCs w:val="24"/>
          <w:lang w:eastAsia="ja-JP"/>
        </w:rPr>
      </w:pPr>
      <w:r w:rsidRPr="00F67E74">
        <w:rPr>
          <w:rFonts w:ascii="Times New Roman" w:eastAsia="Calibri" w:hAnsi="Times New Roman" w:cs="Times New Roman"/>
          <w:bCs/>
          <w:sz w:val="24"/>
          <w:szCs w:val="24"/>
          <w:lang w:eastAsia="ja-JP"/>
        </w:rPr>
        <w:t xml:space="preserve">                                                                                  Введено приказом от 26.08.2019 г.  №194</w:t>
      </w:r>
    </w:p>
    <w:p w:rsidR="00F67E74" w:rsidRPr="00F67E74" w:rsidRDefault="00F67E74" w:rsidP="00F67E74">
      <w:pPr>
        <w:shd w:val="clear" w:color="auto" w:fill="FFFFFF"/>
        <w:spacing w:after="0" w:line="240" w:lineRule="auto"/>
        <w:ind w:left="567" w:right="567"/>
        <w:rPr>
          <w:rFonts w:ascii="Times New Roman" w:eastAsia="Calibri" w:hAnsi="Times New Roman" w:cs="Times New Roman"/>
          <w:bCs/>
          <w:sz w:val="24"/>
          <w:szCs w:val="24"/>
          <w:lang w:eastAsia="ja-JP"/>
        </w:rPr>
      </w:pPr>
      <w:r w:rsidRPr="00F67E74">
        <w:rPr>
          <w:rFonts w:ascii="Times New Roman" w:eastAsia="Calibri" w:hAnsi="Times New Roman" w:cs="Times New Roman"/>
          <w:bCs/>
          <w:sz w:val="24"/>
          <w:szCs w:val="24"/>
          <w:lang w:eastAsia="ja-JP"/>
        </w:rPr>
        <w:t xml:space="preserve">                                                                                  Директор МБОУ «</w:t>
      </w:r>
      <w:proofErr w:type="spellStart"/>
      <w:r w:rsidRPr="00F67E74">
        <w:rPr>
          <w:rFonts w:ascii="Times New Roman" w:eastAsia="Calibri" w:hAnsi="Times New Roman" w:cs="Times New Roman"/>
          <w:bCs/>
          <w:sz w:val="24"/>
          <w:szCs w:val="24"/>
          <w:lang w:eastAsia="ja-JP"/>
        </w:rPr>
        <w:t>Бетькинская</w:t>
      </w:r>
      <w:proofErr w:type="spellEnd"/>
      <w:r w:rsidRPr="00F67E74">
        <w:rPr>
          <w:rFonts w:ascii="Times New Roman" w:eastAsia="Calibri" w:hAnsi="Times New Roman" w:cs="Times New Roman"/>
          <w:bCs/>
          <w:sz w:val="24"/>
          <w:szCs w:val="24"/>
          <w:lang w:eastAsia="ja-JP"/>
        </w:rPr>
        <w:t xml:space="preserve"> СОШ»</w:t>
      </w:r>
    </w:p>
    <w:p w:rsidR="00F67E74" w:rsidRPr="00F67E74" w:rsidRDefault="00F67E74" w:rsidP="00F67E74">
      <w:pPr>
        <w:shd w:val="clear" w:color="auto" w:fill="FFFFFF"/>
        <w:spacing w:after="0" w:line="240" w:lineRule="auto"/>
        <w:ind w:right="567"/>
        <w:rPr>
          <w:rFonts w:ascii="Times New Roman" w:eastAsia="Calibri" w:hAnsi="Times New Roman" w:cs="Times New Roman"/>
          <w:bCs/>
          <w:sz w:val="24"/>
          <w:szCs w:val="24"/>
          <w:lang w:eastAsia="ja-JP"/>
        </w:rPr>
      </w:pPr>
      <w:r w:rsidRPr="00F67E74">
        <w:rPr>
          <w:rFonts w:ascii="Times New Roman" w:eastAsia="Calibri" w:hAnsi="Times New Roman" w:cs="Times New Roman"/>
          <w:bCs/>
          <w:sz w:val="24"/>
          <w:szCs w:val="24"/>
          <w:lang w:eastAsia="ja-JP"/>
        </w:rPr>
        <w:t xml:space="preserve">                                                                                             ___________   </w:t>
      </w:r>
      <w:proofErr w:type="spellStart"/>
      <w:r w:rsidRPr="00F67E74">
        <w:rPr>
          <w:rFonts w:ascii="Times New Roman" w:eastAsia="Calibri" w:hAnsi="Times New Roman" w:cs="Times New Roman"/>
          <w:bCs/>
          <w:sz w:val="24"/>
          <w:szCs w:val="24"/>
          <w:lang w:eastAsia="ja-JP"/>
        </w:rPr>
        <w:t>Шагимарданова</w:t>
      </w:r>
      <w:proofErr w:type="spellEnd"/>
      <w:r w:rsidRPr="00F67E74">
        <w:rPr>
          <w:rFonts w:ascii="Times New Roman" w:eastAsia="Calibri" w:hAnsi="Times New Roman" w:cs="Times New Roman"/>
          <w:bCs/>
          <w:sz w:val="24"/>
          <w:szCs w:val="24"/>
          <w:lang w:eastAsia="ja-JP"/>
        </w:rPr>
        <w:t xml:space="preserve"> Р.А.                                                                           </w:t>
      </w:r>
    </w:p>
    <w:p w:rsidR="00F67E74" w:rsidRPr="00F67E74" w:rsidRDefault="00F67E74" w:rsidP="00F67E74">
      <w:pPr>
        <w:shd w:val="clear" w:color="auto" w:fill="FFFFFF"/>
        <w:spacing w:after="0" w:line="240" w:lineRule="auto"/>
        <w:ind w:left="567" w:right="567"/>
        <w:rPr>
          <w:rFonts w:ascii="Times New Roman" w:eastAsia="Calibri" w:hAnsi="Times New Roman" w:cs="Times New Roman"/>
          <w:bCs/>
          <w:sz w:val="24"/>
          <w:szCs w:val="24"/>
          <w:lang w:eastAsia="ja-JP"/>
        </w:rPr>
      </w:pPr>
      <w:r w:rsidRPr="00F67E74">
        <w:rPr>
          <w:rFonts w:ascii="Times New Roman" w:eastAsia="Calibri" w:hAnsi="Times New Roman" w:cs="Times New Roman"/>
          <w:bCs/>
          <w:sz w:val="24"/>
          <w:szCs w:val="24"/>
          <w:lang w:eastAsia="ja-JP"/>
        </w:rPr>
        <w:t xml:space="preserve">                                                                                         Подпись              Ф.И.О.</w:t>
      </w:r>
    </w:p>
    <w:p w:rsidR="00F67E74" w:rsidRPr="00F67E74" w:rsidRDefault="00F67E74" w:rsidP="00F67E74">
      <w:pPr>
        <w:shd w:val="clear" w:color="auto" w:fill="FFFFFF"/>
        <w:spacing w:after="0" w:line="240" w:lineRule="auto"/>
        <w:ind w:left="567" w:right="567"/>
        <w:rPr>
          <w:rFonts w:ascii="Times New Roman" w:eastAsia="Calibri" w:hAnsi="Times New Roman" w:cs="Times New Roman"/>
          <w:bCs/>
          <w:sz w:val="24"/>
          <w:szCs w:val="24"/>
          <w:lang w:eastAsia="ja-JP"/>
        </w:rPr>
      </w:pPr>
    </w:p>
    <w:p w:rsidR="00F67E74" w:rsidRPr="00F67E74" w:rsidRDefault="00F67E74" w:rsidP="00F67E74">
      <w:pPr>
        <w:shd w:val="clear" w:color="auto" w:fill="FFFFFF"/>
        <w:spacing w:after="0" w:line="240" w:lineRule="auto"/>
        <w:ind w:left="567" w:right="567"/>
        <w:rPr>
          <w:rFonts w:ascii="Times New Roman" w:eastAsia="Calibri" w:hAnsi="Times New Roman" w:cs="Times New Roman"/>
          <w:bCs/>
          <w:sz w:val="24"/>
          <w:szCs w:val="24"/>
          <w:lang w:eastAsia="ja-JP"/>
        </w:rPr>
      </w:pPr>
    </w:p>
    <w:p w:rsidR="00F67E74" w:rsidRPr="00F67E74" w:rsidRDefault="00F67E74" w:rsidP="00F67E74">
      <w:pPr>
        <w:shd w:val="clear" w:color="auto" w:fill="FFFFFF"/>
        <w:tabs>
          <w:tab w:val="left" w:pos="9638"/>
        </w:tabs>
        <w:spacing w:after="0" w:line="240" w:lineRule="auto"/>
        <w:ind w:right="-1" w:firstLine="48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67E74" w:rsidRPr="00F67E74" w:rsidRDefault="00F67E74" w:rsidP="00F67E74">
      <w:pPr>
        <w:shd w:val="clear" w:color="auto" w:fill="FFFFFF"/>
        <w:spacing w:after="0" w:line="240" w:lineRule="auto"/>
        <w:ind w:left="567" w:right="567"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67E74" w:rsidRPr="00F67E74" w:rsidRDefault="00F67E74" w:rsidP="00F67E74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ja-JP"/>
        </w:rPr>
      </w:pPr>
    </w:p>
    <w:p w:rsidR="00F67E74" w:rsidRPr="00F67E74" w:rsidRDefault="00F67E74" w:rsidP="00F67E74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ja-JP"/>
        </w:rPr>
      </w:pPr>
    </w:p>
    <w:p w:rsidR="00F67E74" w:rsidRPr="00F67E74" w:rsidRDefault="00F67E74" w:rsidP="00F67E74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7E74" w:rsidRPr="00F67E74" w:rsidRDefault="00F67E74" w:rsidP="00F67E74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7E74" w:rsidRPr="00F67E74" w:rsidRDefault="00F67E74" w:rsidP="00F67E74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7E74" w:rsidRPr="00F67E74" w:rsidRDefault="00F67E74" w:rsidP="00F67E74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67E74" w:rsidRPr="00F67E74" w:rsidRDefault="00F67E74" w:rsidP="00F67E74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67E74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Рабочая программа</w:t>
      </w:r>
    </w:p>
    <w:p w:rsidR="00F67E74" w:rsidRPr="00F67E74" w:rsidRDefault="00F67E74" w:rsidP="00F67E74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67E74">
        <w:rPr>
          <w:rFonts w:ascii="Times New Roman" w:eastAsia="Times New Roman" w:hAnsi="Times New Roman" w:cs="Times New Roman"/>
          <w:sz w:val="24"/>
          <w:szCs w:val="24"/>
        </w:rPr>
        <w:t>по предмету «</w:t>
      </w:r>
      <w:r w:rsidRPr="00F67E74">
        <w:rPr>
          <w:rFonts w:ascii="Times New Roman" w:eastAsia="MS Mincho" w:hAnsi="Times New Roman" w:cs="Times New Roman"/>
          <w:sz w:val="24"/>
          <w:szCs w:val="24"/>
          <w:lang w:eastAsia="ja-JP"/>
        </w:rPr>
        <w:t>Родной (русский) язык</w:t>
      </w:r>
      <w:r w:rsidRPr="00F67E74">
        <w:rPr>
          <w:rFonts w:ascii="Times New Roman" w:eastAsia="Times New Roman" w:hAnsi="Times New Roman" w:cs="Times New Roman"/>
          <w:sz w:val="24"/>
          <w:szCs w:val="24"/>
        </w:rPr>
        <w:t>»,</w:t>
      </w:r>
    </w:p>
    <w:p w:rsidR="00F67E74" w:rsidRPr="00F67E74" w:rsidRDefault="00F67E74" w:rsidP="00F67E74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67E74">
        <w:rPr>
          <w:rFonts w:ascii="Times New Roman" w:eastAsia="Times New Roman" w:hAnsi="Times New Roman" w:cs="Times New Roman"/>
          <w:sz w:val="24"/>
          <w:szCs w:val="24"/>
        </w:rPr>
        <w:t>для 6 класса (</w:t>
      </w:r>
      <w:r w:rsidRPr="00F67E7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2 часа в </w:t>
      </w:r>
      <w:proofErr w:type="gramStart"/>
      <w:r w:rsidRPr="00F67E74">
        <w:rPr>
          <w:rFonts w:ascii="Times New Roman" w:eastAsia="Times New Roman" w:hAnsi="Times New Roman" w:cs="Times New Roman"/>
          <w:i/>
          <w:iCs/>
          <w:sz w:val="24"/>
          <w:szCs w:val="24"/>
        </w:rPr>
        <w:t>неделю,  68</w:t>
      </w:r>
      <w:proofErr w:type="gramEnd"/>
      <w:r w:rsidRPr="00F67E7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часов в год)</w:t>
      </w:r>
    </w:p>
    <w:p w:rsidR="00F67E74" w:rsidRPr="00F67E74" w:rsidRDefault="00F67E74" w:rsidP="00F67E74">
      <w:pPr>
        <w:shd w:val="clear" w:color="auto" w:fill="FFFFFF"/>
        <w:spacing w:after="0" w:line="240" w:lineRule="auto"/>
        <w:ind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7E7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</w:t>
      </w:r>
      <w:proofErr w:type="gramStart"/>
      <w:r w:rsidRPr="00F67E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Составитель :Антонова</w:t>
      </w:r>
      <w:proofErr w:type="gramEnd"/>
      <w:r w:rsidRPr="00F67E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Надежда Николаевна</w:t>
      </w:r>
    </w:p>
    <w:p w:rsidR="00F67E74" w:rsidRPr="00F67E74" w:rsidRDefault="00F67E74" w:rsidP="00F67E74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7E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учитель родного языка и литературы.</w:t>
      </w:r>
    </w:p>
    <w:p w:rsidR="00F67E74" w:rsidRPr="00F67E74" w:rsidRDefault="00F67E74" w:rsidP="00F67E74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67E74" w:rsidRPr="00F67E74" w:rsidRDefault="00F67E74" w:rsidP="00F67E74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67E74" w:rsidRPr="00F67E74" w:rsidRDefault="00F67E74" w:rsidP="00F67E74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67E74" w:rsidRPr="00F67E74" w:rsidRDefault="00F67E74" w:rsidP="00F67E74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67E74" w:rsidRPr="00F67E74" w:rsidRDefault="00F67E74" w:rsidP="00F67E74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67E74" w:rsidRPr="00F67E74" w:rsidRDefault="00F67E74" w:rsidP="00F67E74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67E74" w:rsidRPr="00F67E74" w:rsidRDefault="00F67E74" w:rsidP="00F67E74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67E74" w:rsidRPr="00F67E74" w:rsidRDefault="00F67E74" w:rsidP="00F67E74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67E74" w:rsidRPr="00F67E74" w:rsidRDefault="00F67E74" w:rsidP="00F67E74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67E74" w:rsidRPr="00F67E74" w:rsidRDefault="00F67E74" w:rsidP="00F67E74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67E74" w:rsidRPr="00F67E74" w:rsidRDefault="00F67E74" w:rsidP="00F67E74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67E74" w:rsidRPr="00F67E74" w:rsidRDefault="00F67E74" w:rsidP="00F67E74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7E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«Согласовано»</w:t>
      </w:r>
    </w:p>
    <w:p w:rsidR="00F67E74" w:rsidRPr="00F67E74" w:rsidRDefault="00F67E74" w:rsidP="00F67E74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7E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Заместитель директора _______________</w:t>
      </w:r>
      <w:proofErr w:type="spellStart"/>
      <w:r w:rsidRPr="00F67E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Калимуллина</w:t>
      </w:r>
      <w:proofErr w:type="spellEnd"/>
      <w:r w:rsidRPr="00F67E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F67E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Л.В..</w:t>
      </w:r>
      <w:proofErr w:type="gramEnd"/>
      <w:r w:rsidRPr="00F67E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от   26.08.2019г.</w:t>
      </w:r>
    </w:p>
    <w:p w:rsidR="00F67E74" w:rsidRPr="00F67E74" w:rsidRDefault="00F67E74" w:rsidP="00F67E74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7E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подпись     </w:t>
      </w:r>
    </w:p>
    <w:p w:rsidR="00F67E74" w:rsidRPr="00F67E74" w:rsidRDefault="00F67E74" w:rsidP="00F67E74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67E74" w:rsidRPr="00F67E74" w:rsidRDefault="00F67E74" w:rsidP="00F67E74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7E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«Рассмотрено»</w:t>
      </w:r>
    </w:p>
    <w:p w:rsidR="00F67E74" w:rsidRPr="00F67E74" w:rsidRDefault="00F67E74" w:rsidP="00F67E74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7E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заседании МО, протокол от   20.08.2019г. №</w:t>
      </w:r>
    </w:p>
    <w:p w:rsidR="00F67E74" w:rsidRPr="00F67E74" w:rsidRDefault="00F67E74" w:rsidP="00F67E74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7E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Руководитель МО________________ /Шарапова Р.М./</w:t>
      </w:r>
    </w:p>
    <w:p w:rsidR="00F67E74" w:rsidRPr="00F67E74" w:rsidRDefault="00F67E74" w:rsidP="00F67E74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7E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подпись                       </w:t>
      </w:r>
    </w:p>
    <w:p w:rsidR="00F67E74" w:rsidRPr="00F67E74" w:rsidRDefault="00F67E74" w:rsidP="00F67E74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7E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2019г.</w:t>
      </w:r>
    </w:p>
    <w:p w:rsidR="00F67E74" w:rsidRPr="00F67E74" w:rsidRDefault="00F67E74" w:rsidP="00F67E74">
      <w:pPr>
        <w:spacing w:after="0" w:line="240" w:lineRule="auto"/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sectPr w:rsidR="00F67E74" w:rsidRPr="00F67E74" w:rsidSect="006616BD">
          <w:footerReference w:type="default" r:id="rId4"/>
          <w:pgSz w:w="11906" w:h="16838"/>
          <w:pgMar w:top="1134" w:right="424" w:bottom="567" w:left="1134" w:header="709" w:footer="709" w:gutter="0"/>
          <w:cols w:space="708"/>
          <w:docGrid w:linePitch="360"/>
        </w:sectPr>
      </w:pPr>
    </w:p>
    <w:p w:rsidR="00F67E74" w:rsidRPr="00F67E74" w:rsidRDefault="00F67E74" w:rsidP="00F67E74">
      <w:pPr>
        <w:rPr>
          <w:rFonts w:ascii="Times New Roman" w:hAnsi="Times New Roman" w:cs="Times New Roman"/>
          <w:b/>
          <w:sz w:val="24"/>
          <w:szCs w:val="24"/>
        </w:rPr>
      </w:pPr>
      <w:r w:rsidRPr="00F67E7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 6 класс</w:t>
      </w:r>
    </w:p>
    <w:p w:rsidR="00F67E74" w:rsidRPr="00F67E74" w:rsidRDefault="00F67E74" w:rsidP="00F67E74">
      <w:pP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F67E74"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Pr="00F67E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изучения предмета</w:t>
      </w:r>
    </w:p>
    <w:tbl>
      <w:tblPr>
        <w:tblW w:w="10529" w:type="dxa"/>
        <w:tblInd w:w="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53"/>
        <w:gridCol w:w="2078"/>
        <w:gridCol w:w="2033"/>
        <w:gridCol w:w="1843"/>
        <w:gridCol w:w="2722"/>
      </w:tblGrid>
      <w:tr w:rsidR="00F67E74" w:rsidRPr="00F67E74" w:rsidTr="00644659">
        <w:tc>
          <w:tcPr>
            <w:tcW w:w="1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67E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Метапредмет</w:t>
            </w:r>
            <w:proofErr w:type="spellEnd"/>
            <w:r w:rsidRPr="00F67E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7E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ные</w:t>
            </w:r>
            <w:proofErr w:type="spellEnd"/>
            <w:r w:rsidRPr="00F67E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2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Личностные результаты</w:t>
            </w:r>
          </w:p>
        </w:tc>
      </w:tr>
      <w:tr w:rsidR="00F67E74" w:rsidRPr="00F67E74" w:rsidTr="00644659">
        <w:tc>
          <w:tcPr>
            <w:tcW w:w="1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7E74" w:rsidRPr="00F67E74" w:rsidRDefault="00F67E74" w:rsidP="00F67E7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ученик научится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ученик получит возможность научиться 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7E74" w:rsidRPr="00F67E74" w:rsidRDefault="00F67E74" w:rsidP="00F67E74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7E74" w:rsidRPr="00F67E74" w:rsidRDefault="00F67E74" w:rsidP="00F67E74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E74" w:rsidRPr="00F67E74" w:rsidTr="00644659"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Общение</w:t>
            </w: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7E74" w:rsidRPr="00F67E74" w:rsidRDefault="00F67E74" w:rsidP="00F67E7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-владеть навыками различных видов чтения (изучающим, ознакомительным, просмотровым) и информационной переработки прочитанного материала;</w:t>
            </w:r>
          </w:p>
          <w:p w:rsidR="00F67E74" w:rsidRPr="00F67E74" w:rsidRDefault="00F67E74" w:rsidP="00F67E7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      </w:r>
          </w:p>
          <w:p w:rsidR="00F67E74" w:rsidRPr="00F67E74" w:rsidRDefault="00F67E74" w:rsidP="00F67E7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-участвовать в диалогическом и </w:t>
            </w:r>
            <w:proofErr w:type="spellStart"/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полилогическом</w:t>
            </w:r>
            <w:proofErr w:type="spellEnd"/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      </w:r>
          </w:p>
          <w:p w:rsidR="00F67E74" w:rsidRPr="00F67E74" w:rsidRDefault="00F67E74" w:rsidP="00F67E7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      </w:r>
          </w:p>
          <w:p w:rsidR="00F67E74" w:rsidRPr="00F67E74" w:rsidRDefault="00F67E74" w:rsidP="00F67E7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      </w:r>
          </w:p>
          <w:p w:rsidR="00F67E74" w:rsidRPr="00F67E74" w:rsidRDefault="00F67E74" w:rsidP="00F67E7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F67E74" w:rsidRPr="00F67E74" w:rsidRDefault="00F67E74" w:rsidP="00F67E74">
            <w:pPr>
              <w:tabs>
                <w:tab w:val="left" w:pos="993"/>
                <w:tab w:val="left" w:pos="1134"/>
                <w:tab w:val="left" w:pos="2410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7E74" w:rsidRPr="00F67E74" w:rsidRDefault="00F67E74" w:rsidP="00F67E7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      </w:r>
          </w:p>
          <w:p w:rsidR="00F67E74" w:rsidRPr="00F67E74" w:rsidRDefault="00F67E74" w:rsidP="00F67E7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-оценивать собственную и чужую речь с точки зрения точного, уместного и выразительного словоупотребления;</w:t>
            </w:r>
          </w:p>
          <w:p w:rsidR="00F67E74" w:rsidRPr="00F67E74" w:rsidRDefault="00F67E74" w:rsidP="00F67E7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-опознавать различные выразительные средства языка; </w:t>
            </w:r>
          </w:p>
          <w:p w:rsidR="00F67E74" w:rsidRPr="00F67E74" w:rsidRDefault="00F67E74" w:rsidP="00F67E7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-писать конспект, отзыв, тезисы, рефераты, статьи, рецензии, доклады, интервью, очерки, доверенности, резюме и другие жанры;</w:t>
            </w:r>
          </w:p>
          <w:p w:rsidR="00F67E74" w:rsidRPr="00F67E74" w:rsidRDefault="00F67E74" w:rsidP="00F67E7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      </w:r>
          </w:p>
          <w:p w:rsidR="00F67E74" w:rsidRPr="00F67E74" w:rsidRDefault="00F67E74" w:rsidP="00F67E74">
            <w:pPr>
              <w:spacing w:after="20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      </w:r>
          </w:p>
          <w:p w:rsidR="00F67E74" w:rsidRPr="00F67E74" w:rsidRDefault="00F67E74" w:rsidP="00F67E7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7E74" w:rsidRPr="00F67E74" w:rsidRDefault="00F67E74" w:rsidP="00F67E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-различать общение для контакта и для получения информации.</w:t>
            </w:r>
          </w:p>
          <w:p w:rsidR="00F67E74" w:rsidRPr="00F67E74" w:rsidRDefault="00F67E74" w:rsidP="00F67E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Учитывать особенности коммуникативной ситуации при реализации высказывания;</w:t>
            </w:r>
          </w:p>
          <w:p w:rsidR="00F67E74" w:rsidRPr="00F67E74" w:rsidRDefault="00F67E74" w:rsidP="00F67E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-овладевать приёмами отбора и систематизации материала на определённую тему;</w:t>
            </w:r>
          </w:p>
          <w:p w:rsidR="00F67E74" w:rsidRPr="00F67E74" w:rsidRDefault="00F67E74" w:rsidP="00F67E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-быть способным свободно и правильно выражать свои мысли в устной и письменной форме;</w:t>
            </w:r>
          </w:p>
          <w:p w:rsidR="00F67E74" w:rsidRPr="00F67E74" w:rsidRDefault="00F67E74" w:rsidP="00F67E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анализировать и оценивать свои и чужие успехи и неуспехи в общении.</w:t>
            </w:r>
          </w:p>
          <w:p w:rsidR="00F67E74" w:rsidRPr="00F67E74" w:rsidRDefault="00F67E74" w:rsidP="00F67E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Признавать возможность существования разных точек зрения и права каждого иметь свою;</w:t>
            </w:r>
          </w:p>
          <w:p w:rsidR="00F67E74" w:rsidRPr="00F67E74" w:rsidRDefault="00F67E74" w:rsidP="00F67E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-оценивать соответствие выбранного вида общения речевой ситуации.</w:t>
            </w:r>
          </w:p>
          <w:p w:rsidR="00F67E74" w:rsidRPr="00F67E74" w:rsidRDefault="00F67E74" w:rsidP="00F67E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Искоренять ошибки в своей собственной речи.</w:t>
            </w:r>
          </w:p>
          <w:p w:rsidR="00F67E74" w:rsidRPr="00F67E74" w:rsidRDefault="00F67E74" w:rsidP="00F67E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Находить отклонения от норм в письменной речи;</w:t>
            </w:r>
          </w:p>
          <w:p w:rsidR="00F67E74" w:rsidRPr="00F67E74" w:rsidRDefault="00F67E74" w:rsidP="00F67E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-осознанно строить речевое высказывание (в устной и письменной форме) в соответствии с задачами коммуникации, соблюдая нормы этики и этикета;</w:t>
            </w:r>
          </w:p>
          <w:p w:rsidR="00F67E74" w:rsidRPr="00F67E74" w:rsidRDefault="00F67E74" w:rsidP="00F67E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-учитывать особенности коммуникативной ситуации при реализации высказывания</w:t>
            </w:r>
          </w:p>
          <w:p w:rsidR="00F67E74" w:rsidRPr="00F67E74" w:rsidRDefault="00F67E74" w:rsidP="00F67E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вести этикетный диалог.</w:t>
            </w:r>
          </w:p>
          <w:p w:rsidR="00F67E74" w:rsidRPr="00F67E74" w:rsidRDefault="00F67E74" w:rsidP="00F67E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Различать общение для контакта и для получения информации.</w:t>
            </w:r>
          </w:p>
          <w:p w:rsidR="00F67E74" w:rsidRPr="00F67E74" w:rsidRDefault="00F67E74" w:rsidP="00F67E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F67E74" w:rsidRPr="00F67E74" w:rsidRDefault="00F67E74" w:rsidP="00F67E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F67E74" w:rsidRPr="00F67E74" w:rsidRDefault="00F67E74" w:rsidP="00F67E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7E74" w:rsidRPr="00F67E74" w:rsidRDefault="00F67E74" w:rsidP="00F67E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-объяснять значение эффективного общения, взаимопонимания в жизни человека, </w:t>
            </w:r>
            <w:proofErr w:type="gramStart"/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общества.;</w:t>
            </w:r>
            <w:proofErr w:type="gramEnd"/>
          </w:p>
          <w:p w:rsidR="00F67E74" w:rsidRPr="00F67E74" w:rsidRDefault="00F67E74" w:rsidP="00F67E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F67E74" w:rsidRPr="00F67E74" w:rsidRDefault="00F67E74" w:rsidP="00F67E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F67E74" w:rsidRPr="00F67E74" w:rsidRDefault="00F67E74" w:rsidP="00F67E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F67E74" w:rsidRPr="00F67E74" w:rsidRDefault="00F67E74" w:rsidP="00F67E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F67E74" w:rsidRPr="00F67E74" w:rsidRDefault="00F67E74" w:rsidP="00F67E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осознанно строить речевое высказывание (в устной и письменной форме) в соответствии с задачами коммуникации, соблюдая нормы этики и этикета</w:t>
            </w:r>
          </w:p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E74" w:rsidRPr="00F67E74" w:rsidTr="00644659">
        <w:trPr>
          <w:trHeight w:val="527"/>
        </w:trPr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Учимся слушать</w:t>
            </w:r>
          </w:p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Учимся читать</w:t>
            </w:r>
          </w:p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Учимся отвечать</w:t>
            </w:r>
          </w:p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Речь правильная и хорошая</w:t>
            </w:r>
          </w:p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Учимся редактировать</w:t>
            </w:r>
          </w:p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Речевые жанры</w:t>
            </w:r>
          </w:p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Вторичные тексты</w:t>
            </w:r>
          </w:p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Спор</w:t>
            </w:r>
          </w:p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Сказки</w:t>
            </w:r>
          </w:p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Личное письмо</w:t>
            </w:r>
          </w:p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Интервью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7E74" w:rsidRPr="00F67E74" w:rsidRDefault="00F67E74" w:rsidP="00F67E74">
            <w:pPr>
              <w:tabs>
                <w:tab w:val="left" w:pos="993"/>
                <w:tab w:val="left" w:pos="1134"/>
                <w:tab w:val="left" w:pos="2410"/>
              </w:tabs>
              <w:spacing w:after="0" w:line="27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7E74" w:rsidRPr="00F67E74" w:rsidRDefault="00F67E74" w:rsidP="00F67E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F67E74" w:rsidRPr="00F67E74" w:rsidRDefault="00F67E74" w:rsidP="00F67E74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F67E74" w:rsidRPr="00F67E74" w:rsidRDefault="00F67E74" w:rsidP="00F67E74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F67E74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                                                     Содержание учебного предмета</w:t>
      </w:r>
    </w:p>
    <w:p w:rsidR="00F67E74" w:rsidRPr="00F67E74" w:rsidRDefault="00F67E74" w:rsidP="00F67E7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1"/>
        <w:tblW w:w="1077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673"/>
        <w:gridCol w:w="7229"/>
        <w:gridCol w:w="1872"/>
      </w:tblGrid>
      <w:tr w:rsidR="00F67E74" w:rsidRPr="00F67E74" w:rsidTr="00644659">
        <w:trPr>
          <w:trHeight w:val="153"/>
        </w:trPr>
        <w:tc>
          <w:tcPr>
            <w:tcW w:w="1673" w:type="dxa"/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7229" w:type="dxa"/>
          </w:tcPr>
          <w:p w:rsidR="00F67E74" w:rsidRPr="00F67E74" w:rsidRDefault="00F67E74" w:rsidP="00F67E74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Краткое содержание</w:t>
            </w:r>
          </w:p>
        </w:tc>
        <w:tc>
          <w:tcPr>
            <w:tcW w:w="1872" w:type="dxa"/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F67E74" w:rsidRPr="00F67E74" w:rsidTr="00644659">
        <w:tc>
          <w:tcPr>
            <w:tcW w:w="1673" w:type="dxa"/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Общение</w:t>
            </w:r>
          </w:p>
        </w:tc>
        <w:tc>
          <w:tcPr>
            <w:tcW w:w="7229" w:type="dxa"/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Вспоминаем, узнаем новое. Кто передо мной?</w:t>
            </w:r>
          </w:p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Двуликое «</w:t>
            </w:r>
            <w:proofErr w:type="spellStart"/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что</w:t>
            </w:r>
            <w:proofErr w:type="gramStart"/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».Чего</w:t>
            </w:r>
            <w:proofErr w:type="spellEnd"/>
            <w:proofErr w:type="gramEnd"/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я хочу?</w:t>
            </w:r>
          </w:p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Сигналы речи.</w:t>
            </w:r>
          </w:p>
        </w:tc>
        <w:tc>
          <w:tcPr>
            <w:tcW w:w="1872" w:type="dxa"/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67E74" w:rsidRPr="00F67E74" w:rsidTr="00644659">
        <w:tc>
          <w:tcPr>
            <w:tcW w:w="1673" w:type="dxa"/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Виды общения</w:t>
            </w:r>
          </w:p>
        </w:tc>
        <w:tc>
          <w:tcPr>
            <w:tcW w:w="7229" w:type="dxa"/>
          </w:tcPr>
          <w:p w:rsidR="00F67E74" w:rsidRPr="00F67E74" w:rsidRDefault="00F67E74" w:rsidP="00F67E74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Официальное общение.  </w:t>
            </w:r>
            <w:proofErr w:type="gramStart"/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Неофициальное  общение</w:t>
            </w:r>
            <w:proofErr w:type="gramEnd"/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. С кем ты общаешься?   «Ты в официальном общении.</w:t>
            </w:r>
          </w:p>
        </w:tc>
        <w:tc>
          <w:tcPr>
            <w:tcW w:w="1872" w:type="dxa"/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67E74" w:rsidRPr="00F67E74" w:rsidTr="00644659">
        <w:tc>
          <w:tcPr>
            <w:tcW w:w="1673" w:type="dxa"/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Обращение</w:t>
            </w:r>
          </w:p>
        </w:tc>
        <w:tc>
          <w:tcPr>
            <w:tcW w:w="7229" w:type="dxa"/>
          </w:tcPr>
          <w:p w:rsidR="00F67E74" w:rsidRPr="00F67E74" w:rsidRDefault="00F67E74" w:rsidP="00F67E74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Виды обращения</w:t>
            </w:r>
          </w:p>
        </w:tc>
        <w:tc>
          <w:tcPr>
            <w:tcW w:w="1872" w:type="dxa"/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67E74" w:rsidRPr="00F67E74" w:rsidTr="00644659">
        <w:tc>
          <w:tcPr>
            <w:tcW w:w="1673" w:type="dxa"/>
          </w:tcPr>
          <w:p w:rsidR="00F67E74" w:rsidRPr="00F67E74" w:rsidRDefault="00F67E74" w:rsidP="00F67E74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  <w:t>Голос</w:t>
            </w:r>
          </w:p>
        </w:tc>
        <w:tc>
          <w:tcPr>
            <w:tcW w:w="7229" w:type="dxa"/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Великая сила голоса. Учим голос «летать»</w:t>
            </w:r>
          </w:p>
        </w:tc>
        <w:tc>
          <w:tcPr>
            <w:tcW w:w="1872" w:type="dxa"/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67E74" w:rsidRPr="00F67E74" w:rsidTr="00644659">
        <w:tc>
          <w:tcPr>
            <w:tcW w:w="1673" w:type="dxa"/>
          </w:tcPr>
          <w:p w:rsidR="00F67E74" w:rsidRPr="00F67E74" w:rsidRDefault="00F67E74" w:rsidP="00F67E74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  <w:t>Жесты.</w:t>
            </w:r>
          </w:p>
        </w:tc>
        <w:tc>
          <w:tcPr>
            <w:tcW w:w="7229" w:type="dxa"/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Жесты помогают общаться. Такие разные жесты.</w:t>
            </w:r>
          </w:p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Уместные и неуместные, однозначные и многозначные жесты.</w:t>
            </w:r>
          </w:p>
        </w:tc>
        <w:tc>
          <w:tcPr>
            <w:tcW w:w="1872" w:type="dxa"/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67E74" w:rsidRPr="00F67E74" w:rsidTr="00644659">
        <w:tc>
          <w:tcPr>
            <w:tcW w:w="1673" w:type="dxa"/>
          </w:tcPr>
          <w:p w:rsidR="00F67E74" w:rsidRPr="00F67E74" w:rsidRDefault="00F67E74" w:rsidP="00F67E74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  <w:t>Виды речевой деятельности.Устная речь.</w:t>
            </w:r>
          </w:p>
        </w:tc>
        <w:tc>
          <w:tcPr>
            <w:tcW w:w="7229" w:type="dxa"/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Речь не устная и не письменная. А какая?</w:t>
            </w:r>
          </w:p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Беззвучная </w:t>
            </w:r>
            <w:proofErr w:type="spellStart"/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речь.Когда</w:t>
            </w:r>
            <w:proofErr w:type="spellEnd"/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молчание –золото?</w:t>
            </w:r>
          </w:p>
        </w:tc>
        <w:tc>
          <w:tcPr>
            <w:tcW w:w="1872" w:type="dxa"/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67E74" w:rsidRPr="00F67E74" w:rsidTr="00644659">
        <w:tc>
          <w:tcPr>
            <w:tcW w:w="1673" w:type="dxa"/>
          </w:tcPr>
          <w:p w:rsidR="00F67E74" w:rsidRPr="00F67E74" w:rsidRDefault="00F67E74" w:rsidP="00F67E74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  <w:t>Учимся слушать информационную  речь.</w:t>
            </w:r>
          </w:p>
        </w:tc>
        <w:tc>
          <w:tcPr>
            <w:tcW w:w="7229" w:type="dxa"/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Красна речь </w:t>
            </w:r>
            <w:proofErr w:type="spellStart"/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слушанием.Слушание</w:t>
            </w:r>
            <w:proofErr w:type="spellEnd"/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бывает разным.</w:t>
            </w:r>
          </w:p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Установка на восприятие Способы и приёмы слушания</w:t>
            </w:r>
          </w:p>
        </w:tc>
        <w:tc>
          <w:tcPr>
            <w:tcW w:w="1872" w:type="dxa"/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67E74" w:rsidRPr="00F67E74" w:rsidTr="00644659">
        <w:tc>
          <w:tcPr>
            <w:tcW w:w="1673" w:type="dxa"/>
          </w:tcPr>
          <w:p w:rsidR="00F67E74" w:rsidRPr="00F67E74" w:rsidRDefault="00F67E74" w:rsidP="00F67E74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  <w:t>Побеседуем.</w:t>
            </w:r>
          </w:p>
        </w:tc>
        <w:tc>
          <w:tcPr>
            <w:tcW w:w="7229" w:type="dxa"/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Какой разговор можно назвать беседой? Беседы </w:t>
            </w:r>
            <w:proofErr w:type="gramStart"/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бывают  разными</w:t>
            </w:r>
            <w:proofErr w:type="gramEnd"/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Дружеская </w:t>
            </w:r>
            <w:proofErr w:type="spellStart"/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беседа.Что</w:t>
            </w:r>
            <w:proofErr w:type="spellEnd"/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нужно </w:t>
            </w:r>
            <w:proofErr w:type="gramStart"/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уметь ,</w:t>
            </w:r>
            <w:proofErr w:type="gramEnd"/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чтобы хорошо беседовать?</w:t>
            </w:r>
          </w:p>
        </w:tc>
        <w:tc>
          <w:tcPr>
            <w:tcW w:w="1872" w:type="dxa"/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E74" w:rsidRPr="00F67E74" w:rsidRDefault="00F67E74" w:rsidP="00F67E7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67E74" w:rsidRPr="00F67E74" w:rsidTr="00644659">
        <w:tc>
          <w:tcPr>
            <w:tcW w:w="1673" w:type="dxa"/>
          </w:tcPr>
          <w:p w:rsidR="00F67E74" w:rsidRPr="00F67E74" w:rsidRDefault="00F67E74" w:rsidP="00F67E74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  <w:t>Можно ли управлять спором.</w:t>
            </w:r>
          </w:p>
        </w:tc>
        <w:tc>
          <w:tcPr>
            <w:tcW w:w="7229" w:type="dxa"/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Все-таки спор, а не ссора! Если ты –ведущий.</w:t>
            </w:r>
          </w:p>
        </w:tc>
        <w:tc>
          <w:tcPr>
            <w:tcW w:w="1872" w:type="dxa"/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67E74" w:rsidRPr="00F67E74" w:rsidTr="00644659">
        <w:tc>
          <w:tcPr>
            <w:tcW w:w="1673" w:type="dxa"/>
          </w:tcPr>
          <w:p w:rsidR="00F67E74" w:rsidRPr="00F67E74" w:rsidRDefault="00F67E74" w:rsidP="00F67E74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  <w:t>Учимся читать учебную книгу.</w:t>
            </w:r>
          </w:p>
        </w:tc>
        <w:tc>
          <w:tcPr>
            <w:tcW w:w="7229" w:type="dxa"/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Что мы знаем о чтении </w:t>
            </w:r>
            <w:proofErr w:type="gramStart"/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Всегда</w:t>
            </w:r>
            <w:proofErr w:type="gramEnd"/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ли мы читаем одинаково Ознакомительное чтение</w:t>
            </w:r>
          </w:p>
        </w:tc>
        <w:tc>
          <w:tcPr>
            <w:tcW w:w="1872" w:type="dxa"/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67E74" w:rsidRPr="00F67E74" w:rsidTr="00644659">
        <w:trPr>
          <w:trHeight w:val="1205"/>
        </w:trPr>
        <w:tc>
          <w:tcPr>
            <w:tcW w:w="1673" w:type="dxa"/>
          </w:tcPr>
          <w:p w:rsidR="00F67E74" w:rsidRPr="00F67E74" w:rsidRDefault="00F67E74" w:rsidP="00F67E74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  <w:t>Учимся отвечать</w:t>
            </w:r>
          </w:p>
        </w:tc>
        <w:tc>
          <w:tcPr>
            <w:tcW w:w="7229" w:type="dxa"/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Ваши ответы на уроках.</w:t>
            </w:r>
          </w:p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Развернутый ответ-это устный текст. Разные, разные ответы. Как важно начать. Развёрнутый ответ. Основная часть. Конец – всему делу венец</w:t>
            </w:r>
          </w:p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67E74" w:rsidRPr="00F67E74" w:rsidTr="00644659">
        <w:trPr>
          <w:trHeight w:val="545"/>
        </w:trPr>
        <w:tc>
          <w:tcPr>
            <w:tcW w:w="1673" w:type="dxa"/>
          </w:tcPr>
          <w:p w:rsidR="00F67E74" w:rsidRPr="00F67E74" w:rsidRDefault="00F67E74" w:rsidP="00F67E74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  <w:t>Изобретаем…. Речь.</w:t>
            </w:r>
          </w:p>
        </w:tc>
        <w:tc>
          <w:tcPr>
            <w:tcW w:w="7229" w:type="dxa"/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Что значит изобретать речь? Полезный топик.</w:t>
            </w:r>
          </w:p>
        </w:tc>
        <w:tc>
          <w:tcPr>
            <w:tcW w:w="1872" w:type="dxa"/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67E74" w:rsidRPr="00F67E74" w:rsidTr="00644659">
        <w:trPr>
          <w:trHeight w:val="545"/>
        </w:trPr>
        <w:tc>
          <w:tcPr>
            <w:tcW w:w="1673" w:type="dxa"/>
          </w:tcPr>
          <w:p w:rsidR="00F67E74" w:rsidRPr="00F67E74" w:rsidRDefault="00F67E74" w:rsidP="00F67E74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  <w:t>Речевые жанры.</w:t>
            </w:r>
          </w:p>
        </w:tc>
        <w:tc>
          <w:tcPr>
            <w:tcW w:w="7229" w:type="dxa"/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Как мы различаем речевые жанры? Вторичные тексты.</w:t>
            </w:r>
          </w:p>
        </w:tc>
        <w:tc>
          <w:tcPr>
            <w:tcW w:w="1872" w:type="dxa"/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67E74" w:rsidRPr="00F67E74" w:rsidTr="00644659">
        <w:trPr>
          <w:trHeight w:val="545"/>
        </w:trPr>
        <w:tc>
          <w:tcPr>
            <w:tcW w:w="1673" w:type="dxa"/>
          </w:tcPr>
          <w:p w:rsidR="00F67E74" w:rsidRPr="00F67E74" w:rsidRDefault="00F67E74" w:rsidP="00F67E74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  <w:t>Аннотация</w:t>
            </w:r>
          </w:p>
        </w:tc>
        <w:tc>
          <w:tcPr>
            <w:tcW w:w="7229" w:type="dxa"/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Понятие об </w:t>
            </w:r>
            <w:proofErr w:type="spellStart"/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аннотации.Аннотации</w:t>
            </w:r>
            <w:proofErr w:type="spellEnd"/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бывают разными</w:t>
            </w:r>
          </w:p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Предисловие  .</w:t>
            </w:r>
            <w:proofErr w:type="gramEnd"/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Отзыв</w:t>
            </w:r>
          </w:p>
        </w:tc>
        <w:tc>
          <w:tcPr>
            <w:tcW w:w="1872" w:type="dxa"/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67E74" w:rsidRPr="00F67E74" w:rsidTr="00644659">
        <w:trPr>
          <w:trHeight w:val="545"/>
        </w:trPr>
        <w:tc>
          <w:tcPr>
            <w:tcW w:w="1673" w:type="dxa"/>
          </w:tcPr>
          <w:p w:rsidR="00F67E74" w:rsidRPr="00F67E74" w:rsidRDefault="00F67E74" w:rsidP="00F67E74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  <w:t>Штампы и находки</w:t>
            </w:r>
          </w:p>
        </w:tc>
        <w:tc>
          <w:tcPr>
            <w:tcW w:w="7229" w:type="dxa"/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Штампы и находки</w:t>
            </w:r>
          </w:p>
        </w:tc>
        <w:tc>
          <w:tcPr>
            <w:tcW w:w="1872" w:type="dxa"/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67E74" w:rsidRPr="00F67E74" w:rsidTr="00644659">
        <w:trPr>
          <w:trHeight w:val="545"/>
        </w:trPr>
        <w:tc>
          <w:tcPr>
            <w:tcW w:w="1673" w:type="dxa"/>
          </w:tcPr>
          <w:p w:rsidR="00F67E74" w:rsidRPr="00F67E74" w:rsidRDefault="00F67E74" w:rsidP="00F67E74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  <w:t>Личное письмо.</w:t>
            </w:r>
          </w:p>
        </w:tc>
        <w:tc>
          <w:tcPr>
            <w:tcW w:w="7229" w:type="dxa"/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 письмах вообще. Письмо-поздравление.</w:t>
            </w:r>
          </w:p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Благодарственное </w:t>
            </w:r>
            <w:proofErr w:type="spellStart"/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письмо.Письмо</w:t>
            </w:r>
            <w:proofErr w:type="spellEnd"/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-просьба.</w:t>
            </w:r>
          </w:p>
        </w:tc>
        <w:tc>
          <w:tcPr>
            <w:tcW w:w="1872" w:type="dxa"/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67E74" w:rsidRPr="00F67E74" w:rsidTr="00644659">
        <w:trPr>
          <w:trHeight w:val="545"/>
        </w:trPr>
        <w:tc>
          <w:tcPr>
            <w:tcW w:w="1673" w:type="dxa"/>
          </w:tcPr>
          <w:p w:rsidR="00F67E74" w:rsidRPr="00F67E74" w:rsidRDefault="00F67E74" w:rsidP="00F67E74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  <w:t>Дневниковые записи.</w:t>
            </w:r>
          </w:p>
        </w:tc>
        <w:tc>
          <w:tcPr>
            <w:tcW w:w="7229" w:type="dxa"/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Что записывать? Как и зачем? Первые опыты</w:t>
            </w:r>
          </w:p>
        </w:tc>
        <w:tc>
          <w:tcPr>
            <w:tcW w:w="1872" w:type="dxa"/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67E74" w:rsidRPr="00F67E74" w:rsidTr="00644659">
        <w:trPr>
          <w:trHeight w:val="545"/>
        </w:trPr>
        <w:tc>
          <w:tcPr>
            <w:tcW w:w="1673" w:type="dxa"/>
          </w:tcPr>
          <w:p w:rsidR="00F67E74" w:rsidRPr="00F67E74" w:rsidRDefault="00F67E74" w:rsidP="00F67E74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  <w:t>Похвальное слово.</w:t>
            </w:r>
          </w:p>
        </w:tc>
        <w:tc>
          <w:tcPr>
            <w:tcW w:w="7229" w:type="dxa"/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Еще раз о комплименте. Комплимент и похвальное </w:t>
            </w:r>
            <w:proofErr w:type="spellStart"/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слово.Хвалят</w:t>
            </w:r>
            <w:proofErr w:type="spellEnd"/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кого? </w:t>
            </w:r>
            <w:proofErr w:type="spellStart"/>
            <w:proofErr w:type="gramStart"/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Что?За</w:t>
            </w:r>
            <w:proofErr w:type="spellEnd"/>
            <w:proofErr w:type="gramEnd"/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что</w:t>
            </w:r>
          </w:p>
        </w:tc>
        <w:tc>
          <w:tcPr>
            <w:tcW w:w="1872" w:type="dxa"/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67E74" w:rsidRPr="00F67E74" w:rsidTr="00644659">
        <w:trPr>
          <w:trHeight w:val="545"/>
        </w:trPr>
        <w:tc>
          <w:tcPr>
            <w:tcW w:w="1673" w:type="dxa"/>
          </w:tcPr>
          <w:p w:rsidR="00F67E74" w:rsidRPr="00F67E74" w:rsidRDefault="00F67E74" w:rsidP="00F67E74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  <w:t>Интервью.</w:t>
            </w:r>
          </w:p>
        </w:tc>
        <w:tc>
          <w:tcPr>
            <w:tcW w:w="7229" w:type="dxa"/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Интервью. Интервью в нашей </w:t>
            </w:r>
            <w:proofErr w:type="spellStart"/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жизни.Назовем</w:t>
            </w:r>
            <w:proofErr w:type="spellEnd"/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вещи  своими</w:t>
            </w:r>
            <w:proofErr w:type="gramEnd"/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именами. Интервью не просто </w:t>
            </w:r>
            <w:proofErr w:type="spellStart"/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беседа.Обсудите</w:t>
            </w:r>
            <w:proofErr w:type="spellEnd"/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интервью  с</w:t>
            </w:r>
            <w:proofErr w:type="gramEnd"/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родителями.Как</w:t>
            </w:r>
            <w:proofErr w:type="spellEnd"/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подготовиться к интервью?</w:t>
            </w:r>
          </w:p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Чего мы не можем себе позволить.</w:t>
            </w:r>
          </w:p>
        </w:tc>
        <w:tc>
          <w:tcPr>
            <w:tcW w:w="1872" w:type="dxa"/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67E74" w:rsidRPr="00F67E74" w:rsidTr="00644659">
        <w:trPr>
          <w:trHeight w:val="545"/>
        </w:trPr>
        <w:tc>
          <w:tcPr>
            <w:tcW w:w="1673" w:type="dxa"/>
          </w:tcPr>
          <w:p w:rsidR="00F67E74" w:rsidRPr="00F67E74" w:rsidRDefault="00F67E74" w:rsidP="00F67E74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  <w:t>Красна речь с притчею</w:t>
            </w:r>
          </w:p>
        </w:tc>
        <w:tc>
          <w:tcPr>
            <w:tcW w:w="7229" w:type="dxa"/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Без притчи века не изживешь. Притча короче носа птичья. С притчей не поспоришь.</w:t>
            </w:r>
          </w:p>
        </w:tc>
        <w:tc>
          <w:tcPr>
            <w:tcW w:w="1872" w:type="dxa"/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67E74" w:rsidRPr="00F67E74" w:rsidTr="00644659">
        <w:trPr>
          <w:trHeight w:val="545"/>
        </w:trPr>
        <w:tc>
          <w:tcPr>
            <w:tcW w:w="1673" w:type="dxa"/>
          </w:tcPr>
          <w:p w:rsidR="00F67E74" w:rsidRPr="00F67E74" w:rsidRDefault="00F67E74" w:rsidP="00F67E74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  <w:t>Классное собрание</w:t>
            </w:r>
          </w:p>
        </w:tc>
        <w:tc>
          <w:tcPr>
            <w:tcW w:w="7229" w:type="dxa"/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Классное собрание. Типы собраний. Как </w:t>
            </w:r>
            <w:proofErr w:type="gramStart"/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рассадить  участников</w:t>
            </w:r>
            <w:proofErr w:type="gramEnd"/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собрания. Проводим собрание.</w:t>
            </w:r>
          </w:p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Критерии оценки работы ведущего и участников</w:t>
            </w:r>
          </w:p>
        </w:tc>
        <w:tc>
          <w:tcPr>
            <w:tcW w:w="1872" w:type="dxa"/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67E74" w:rsidRPr="00F67E74" w:rsidTr="00644659">
        <w:tc>
          <w:tcPr>
            <w:tcW w:w="1673" w:type="dxa"/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Бывальщины</w:t>
            </w:r>
          </w:p>
        </w:tc>
        <w:tc>
          <w:tcPr>
            <w:tcW w:w="7229" w:type="dxa"/>
          </w:tcPr>
          <w:p w:rsidR="00F67E74" w:rsidRPr="00F67E74" w:rsidRDefault="00F67E74" w:rsidP="00F67E74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Автор – рассказчик – герой рассказа. Кто рассказывает и зачем? Эту историю я </w:t>
            </w:r>
            <w:proofErr w:type="gramStart"/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услышал..</w:t>
            </w:r>
            <w:proofErr w:type="gramEnd"/>
          </w:p>
          <w:p w:rsidR="00F67E74" w:rsidRPr="00F67E74" w:rsidRDefault="00F67E74" w:rsidP="00F67E74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Небывальщины. Услышанные истории. Выдуманные истории. Небывальщины.</w:t>
            </w:r>
          </w:p>
          <w:p w:rsidR="00F67E74" w:rsidRPr="00F67E74" w:rsidRDefault="00F67E74" w:rsidP="00F67E74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Презентации  по</w:t>
            </w:r>
            <w:proofErr w:type="gramEnd"/>
            <w:r w:rsidRPr="00F67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темам за весь учебный год.</w:t>
            </w:r>
          </w:p>
        </w:tc>
        <w:tc>
          <w:tcPr>
            <w:tcW w:w="1872" w:type="dxa"/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67E74" w:rsidRPr="00F67E74" w:rsidTr="00644659">
        <w:tc>
          <w:tcPr>
            <w:tcW w:w="1673" w:type="dxa"/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</w:t>
            </w:r>
          </w:p>
        </w:tc>
        <w:tc>
          <w:tcPr>
            <w:tcW w:w="7229" w:type="dxa"/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67E74" w:rsidRPr="00F67E74" w:rsidTr="00644659">
        <w:tc>
          <w:tcPr>
            <w:tcW w:w="1673" w:type="dxa"/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7229" w:type="dxa"/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</w:tcPr>
          <w:p w:rsidR="00F67E74" w:rsidRPr="00F67E74" w:rsidRDefault="00F67E74" w:rsidP="00F67E74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</w:tbl>
    <w:p w:rsidR="00F67E74" w:rsidRPr="00F67E74" w:rsidRDefault="00F67E74" w:rsidP="00F67E7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67E74" w:rsidRPr="00F67E74" w:rsidRDefault="00F67E74" w:rsidP="00F67E74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67E7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</w:t>
      </w:r>
    </w:p>
    <w:p w:rsidR="00F67E74" w:rsidRPr="00F67E74" w:rsidRDefault="00F67E74" w:rsidP="00F67E74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67E74" w:rsidRPr="00F67E74" w:rsidRDefault="00F67E74" w:rsidP="00F67E74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67E74" w:rsidRPr="00F67E74" w:rsidRDefault="00F67E74" w:rsidP="00F67E74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67E74" w:rsidRPr="00F67E74" w:rsidRDefault="00F67E74" w:rsidP="00F67E74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67E74" w:rsidRPr="00F67E74" w:rsidRDefault="00F67E74" w:rsidP="00F67E74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B1368" w:rsidRPr="00F67E74" w:rsidRDefault="00F67E74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B1368" w:rsidRPr="00F67E74" w:rsidSect="00F67E74">
      <w:pgSz w:w="11906" w:h="16838" w:code="9"/>
      <w:pgMar w:top="851" w:right="1701" w:bottom="1134" w:left="567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6BD" w:rsidRDefault="00F67E74">
    <w:pPr>
      <w:pStyle w:val="a3"/>
      <w:jc w:val="right"/>
    </w:pPr>
  </w:p>
  <w:p w:rsidR="006616BD" w:rsidRDefault="00F67E74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E39"/>
    <w:rsid w:val="00177E39"/>
    <w:rsid w:val="00B64770"/>
    <w:rsid w:val="00BB53AB"/>
    <w:rsid w:val="00BC208E"/>
    <w:rsid w:val="00D27F74"/>
    <w:rsid w:val="00F67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3F56D1-9C13-4189-BCA1-5B68B9224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67E74"/>
    <w:pPr>
      <w:tabs>
        <w:tab w:val="center" w:pos="4677"/>
        <w:tab w:val="right" w:pos="9355"/>
      </w:tabs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4">
    <w:name w:val="Нижний колонтитул Знак"/>
    <w:basedOn w:val="a0"/>
    <w:link w:val="a3"/>
    <w:uiPriority w:val="99"/>
    <w:rsid w:val="00F67E74"/>
    <w:rPr>
      <w:rFonts w:ascii="Times New Roman" w:eastAsia="MS Mincho" w:hAnsi="Times New Roman" w:cs="Times New Roman"/>
      <w:sz w:val="24"/>
      <w:szCs w:val="24"/>
      <w:lang w:eastAsia="ja-JP"/>
    </w:rPr>
  </w:style>
  <w:style w:type="table" w:customStyle="1" w:styleId="1">
    <w:name w:val="Сетка таблицы1"/>
    <w:basedOn w:val="a1"/>
    <w:next w:val="a5"/>
    <w:uiPriority w:val="59"/>
    <w:rsid w:val="00F67E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F67E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1189</Words>
  <Characters>6781</Characters>
  <Application>Microsoft Office Word</Application>
  <DocSecurity>0</DocSecurity>
  <Lines>56</Lines>
  <Paragraphs>15</Paragraphs>
  <ScaleCrop>false</ScaleCrop>
  <Company/>
  <LinksUpToDate>false</LinksUpToDate>
  <CharactersWithSpaces>7955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 Антонов</dc:creator>
  <cp:keywords/>
  <dc:description/>
  <cp:lastModifiedBy>Антон Антонов</cp:lastModifiedBy>
  <cp:revision>2</cp:revision>
  <dcterms:created xsi:type="dcterms:W3CDTF">2019-09-19T06:19:00Z</dcterms:created>
  <dcterms:modified xsi:type="dcterms:W3CDTF">2019-09-19T06:20:00Z</dcterms:modified>
</cp:coreProperties>
</file>